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3E6E7F" w:rsidRDefault="003E6E7F" w:rsidP="00934B50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34B50" w:rsidRPr="000532B3" w:rsidRDefault="00934B50" w:rsidP="00934B5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Pr="000532B3">
        <w:rPr>
          <w:b/>
          <w:color w:val="000000"/>
          <w:sz w:val="28"/>
          <w:szCs w:val="28"/>
        </w:rPr>
        <w:t xml:space="preserve"> ИЗБИРАТЕЛЬНАЯ</w:t>
      </w:r>
      <w:r w:rsidRPr="000532B3">
        <w:rPr>
          <w:b/>
          <w:bCs/>
          <w:sz w:val="28"/>
          <w:szCs w:val="28"/>
        </w:rPr>
        <w:t xml:space="preserve"> КОМИССИЯ</w:t>
      </w:r>
    </w:p>
    <w:p w:rsidR="00934B50" w:rsidRPr="000532B3" w:rsidRDefault="00EA0C8F" w:rsidP="00934B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934B50" w:rsidRPr="000532B3" w:rsidRDefault="00934B50" w:rsidP="00934B50">
      <w:pPr>
        <w:rPr>
          <w:b/>
          <w:bCs/>
          <w:caps/>
          <w:spacing w:val="40"/>
          <w:sz w:val="28"/>
          <w:szCs w:val="28"/>
        </w:rPr>
      </w:pPr>
    </w:p>
    <w:p w:rsidR="00934B50" w:rsidRDefault="00934B50" w:rsidP="00934B50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ПОСТАНОВЛЕНИЕ</w:t>
      </w:r>
    </w:p>
    <w:p w:rsidR="00934B50" w:rsidRPr="006D4DD2" w:rsidRDefault="00934B50" w:rsidP="00934B50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023"/>
        <w:gridCol w:w="3081"/>
        <w:gridCol w:w="437"/>
        <w:gridCol w:w="1427"/>
        <w:gridCol w:w="1280"/>
      </w:tblGrid>
      <w:tr w:rsidR="00934B50" w:rsidRPr="000532B3" w:rsidTr="00EA0C8F">
        <w:tc>
          <w:tcPr>
            <w:tcW w:w="3087" w:type="dxa"/>
            <w:shd w:val="clear" w:color="auto" w:fill="auto"/>
          </w:tcPr>
          <w:p w:rsidR="00934B50" w:rsidRPr="000532B3" w:rsidRDefault="00A97C72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A0C8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»</w:t>
            </w:r>
            <w:r w:rsidR="00EA0C8F">
              <w:rPr>
                <w:sz w:val="28"/>
                <w:szCs w:val="28"/>
              </w:rPr>
              <w:t xml:space="preserve"> сентября 2024 года</w:t>
            </w:r>
          </w:p>
        </w:tc>
        <w:tc>
          <w:tcPr>
            <w:tcW w:w="3155" w:type="dxa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22" w:type="dxa"/>
            <w:gridSpan w:val="3"/>
            <w:shd w:val="clear" w:color="auto" w:fill="auto"/>
          </w:tcPr>
          <w:p w:rsidR="00934B50" w:rsidRPr="00EA0C8F" w:rsidRDefault="00EA0C8F" w:rsidP="00D403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934B50" w:rsidRPr="000532B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</w:t>
            </w:r>
            <w:r w:rsidR="00D40398">
              <w:rPr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sz w:val="28"/>
                <w:szCs w:val="28"/>
                <w:lang w:val="en-US"/>
              </w:rPr>
              <w:t>/</w:t>
            </w:r>
            <w:r w:rsidR="004A4977">
              <w:rPr>
                <w:sz w:val="28"/>
                <w:szCs w:val="28"/>
              </w:rPr>
              <w:t>385</w:t>
            </w:r>
          </w:p>
        </w:tc>
      </w:tr>
      <w:tr w:rsidR="00EA0C8F" w:rsidRPr="000532B3" w:rsidTr="00EA0C8F">
        <w:tc>
          <w:tcPr>
            <w:tcW w:w="3087" w:type="dxa"/>
            <w:shd w:val="clear" w:color="auto" w:fill="auto"/>
          </w:tcPr>
          <w:p w:rsidR="00EA0C8F" w:rsidRPr="000532B3" w:rsidRDefault="00EA0C8F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155" w:type="dxa"/>
            <w:shd w:val="clear" w:color="auto" w:fill="auto"/>
          </w:tcPr>
          <w:p w:rsidR="00EA0C8F" w:rsidRDefault="00EA0C8F">
            <w:r>
              <w:rPr>
                <w:rFonts w:eastAsia="Times New Roman"/>
                <w:color w:val="000000"/>
              </w:rPr>
              <w:t xml:space="preserve">           </w:t>
            </w:r>
            <w:r w:rsidRPr="00A4431F">
              <w:rPr>
                <w:rFonts w:eastAsia="Times New Roman"/>
                <w:color w:val="000000"/>
              </w:rPr>
              <w:t>г. Задонск</w:t>
            </w:r>
          </w:p>
        </w:tc>
        <w:tc>
          <w:tcPr>
            <w:tcW w:w="442" w:type="dxa"/>
            <w:shd w:val="clear" w:color="auto" w:fill="auto"/>
          </w:tcPr>
          <w:p w:rsidR="00EA0C8F" w:rsidRPr="000532B3" w:rsidRDefault="00EA0C8F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65" w:type="dxa"/>
            <w:shd w:val="clear" w:color="auto" w:fill="auto"/>
          </w:tcPr>
          <w:p w:rsidR="00EA0C8F" w:rsidRPr="000532B3" w:rsidRDefault="00EA0C8F" w:rsidP="00B7731E">
            <w:pPr>
              <w:rPr>
                <w:sz w:val="28"/>
                <w:szCs w:val="28"/>
              </w:rPr>
            </w:pPr>
          </w:p>
        </w:tc>
        <w:tc>
          <w:tcPr>
            <w:tcW w:w="1315" w:type="dxa"/>
            <w:shd w:val="clear" w:color="auto" w:fill="auto"/>
          </w:tcPr>
          <w:p w:rsidR="00EA0C8F" w:rsidRPr="000532B3" w:rsidRDefault="00EA0C8F" w:rsidP="00B7731E">
            <w:pPr>
              <w:rPr>
                <w:sz w:val="28"/>
                <w:szCs w:val="28"/>
              </w:rPr>
            </w:pPr>
          </w:p>
        </w:tc>
      </w:tr>
    </w:tbl>
    <w:p w:rsidR="00934B50" w:rsidRDefault="00934B50" w:rsidP="00934B50">
      <w:pPr>
        <w:pStyle w:val="a3"/>
        <w:rPr>
          <w:b/>
          <w:bCs/>
          <w:sz w:val="16"/>
          <w:szCs w:val="16"/>
        </w:rPr>
      </w:pPr>
    </w:p>
    <w:p w:rsidR="00EA0C8F" w:rsidRPr="006D4DD2" w:rsidRDefault="00EA0C8F" w:rsidP="00934B50">
      <w:pPr>
        <w:pStyle w:val="a3"/>
        <w:rPr>
          <w:b/>
          <w:bCs/>
          <w:sz w:val="16"/>
          <w:szCs w:val="16"/>
        </w:rPr>
      </w:pP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EA0C8F">
        <w:rPr>
          <w:rFonts w:eastAsia="Times New Roman"/>
          <w:b/>
          <w:bCs/>
          <w:sz w:val="28"/>
          <w:szCs w:val="28"/>
        </w:rPr>
        <w:t xml:space="preserve">Задонского района </w:t>
      </w:r>
      <w:r>
        <w:rPr>
          <w:rFonts w:eastAsia="Times New Roman"/>
          <w:b/>
          <w:bCs/>
          <w:sz w:val="28"/>
          <w:szCs w:val="28"/>
        </w:rPr>
        <w:t xml:space="preserve">Липецкой области </w:t>
      </w:r>
    </w:p>
    <w:p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</w:t>
      </w:r>
      <w:proofErr w:type="gramStart"/>
      <w:r w:rsidRPr="00861835">
        <w:rPr>
          <w:rFonts w:ascii="Times New Roman CYR" w:hAnsi="Times New Roman CYR"/>
          <w:sz w:val="28"/>
          <w:szCs w:val="28"/>
        </w:rPr>
        <w:t xml:space="preserve">протоколов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EA0C8F" w:rsidRPr="00EA0C8F">
        <w:rPr>
          <w:rFonts w:ascii="Times New Roman CYR" w:hAnsi="Times New Roman CYR"/>
          <w:color w:val="000000" w:themeColor="text1"/>
          <w:sz w:val="28"/>
          <w:szCs w:val="28"/>
        </w:rPr>
        <w:t>46</w:t>
      </w:r>
      <w:proofErr w:type="gramEnd"/>
      <w:r w:rsidRPr="00861835">
        <w:rPr>
          <w:rFonts w:ascii="Times New Roman CYR" w:hAnsi="Times New Roman CYR"/>
          <w:sz w:val="28"/>
          <w:szCs w:val="28"/>
        </w:rPr>
        <w:t xml:space="preserve"> 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 w:rsidR="00A97C72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EA0C8F">
        <w:rPr>
          <w:sz w:val="28"/>
          <w:szCs w:val="28"/>
        </w:rPr>
        <w:t>Задонского</w:t>
      </w:r>
      <w:r w:rsidRPr="00861835">
        <w:rPr>
          <w:sz w:val="28"/>
          <w:szCs w:val="28"/>
        </w:rPr>
        <w:t xml:space="preserve"> района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сентября  2024 года на территории </w:t>
      </w:r>
      <w:r w:rsidR="00EA0C8F">
        <w:rPr>
          <w:rFonts w:eastAsia="Times New Roman"/>
          <w:sz w:val="28"/>
        </w:rPr>
        <w:t>Задонского</w:t>
      </w:r>
      <w:r>
        <w:rPr>
          <w:rFonts w:eastAsia="Times New Roman"/>
          <w:sz w:val="28"/>
        </w:rPr>
        <w:t xml:space="preserve"> района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r w:rsidR="00EA0C8F">
        <w:rPr>
          <w:rFonts w:eastAsia="Times New Roman"/>
          <w:sz w:val="28"/>
        </w:rPr>
        <w:t>Задонского</w:t>
      </w:r>
      <w:r>
        <w:rPr>
          <w:rFonts w:eastAsia="Times New Roman"/>
          <w:sz w:val="28"/>
        </w:rPr>
        <w:t xml:space="preserve"> района </w:t>
      </w:r>
      <w:bookmarkStart w:id="1" w:name="_Hlk82949120"/>
      <w:r>
        <w:rPr>
          <w:rFonts w:eastAsia="Times New Roman"/>
          <w:sz w:val="28"/>
        </w:rPr>
        <w:t>об итогах голосования</w:t>
      </w:r>
      <w:bookmarkEnd w:id="1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>2. Поручить председателю территор</w:t>
      </w:r>
      <w:r w:rsidR="00E179B7">
        <w:rPr>
          <w:rFonts w:eastAsia="Times New Roman"/>
          <w:sz w:val="28"/>
        </w:rPr>
        <w:t xml:space="preserve">иальной избирательной комиссии Задонского </w:t>
      </w:r>
      <w:proofErr w:type="gramStart"/>
      <w:r>
        <w:rPr>
          <w:rFonts w:eastAsia="Times New Roman"/>
          <w:sz w:val="28"/>
        </w:rPr>
        <w:t xml:space="preserve">района  </w:t>
      </w:r>
      <w:r w:rsidR="00A97C72">
        <w:rPr>
          <w:rFonts w:eastAsia="Times New Roman"/>
          <w:sz w:val="28"/>
        </w:rPr>
        <w:t>Родионовой</w:t>
      </w:r>
      <w:proofErr w:type="gramEnd"/>
      <w:r w:rsidR="00A97C72">
        <w:rPr>
          <w:rFonts w:eastAsia="Times New Roman"/>
          <w:sz w:val="28"/>
        </w:rPr>
        <w:t xml:space="preserve"> Ирине Александровне </w:t>
      </w:r>
      <w:r>
        <w:rPr>
          <w:rFonts w:eastAsia="Times New Roman"/>
          <w:sz w:val="28"/>
        </w:rPr>
        <w:t xml:space="preserve">незамедлительно направить первый экземпляр протокола территориальной избирательной комиссии </w:t>
      </w:r>
      <w:r w:rsidR="00E179B7">
        <w:rPr>
          <w:rFonts w:eastAsia="Times New Roman"/>
          <w:sz w:val="28"/>
        </w:rPr>
        <w:t xml:space="preserve">Задонского района </w:t>
      </w:r>
      <w:r>
        <w:rPr>
          <w:rFonts w:eastAsia="Times New Roman"/>
          <w:sz w:val="28"/>
        </w:rPr>
        <w:t xml:space="preserve">об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p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p w:rsidR="00A97C72" w:rsidRPr="00EF73A6" w:rsidRDefault="00A97C72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637"/>
        <w:gridCol w:w="1134"/>
        <w:gridCol w:w="2693"/>
      </w:tblGrid>
      <w:tr w:rsidR="00934B50" w:rsidRPr="000532B3" w:rsidTr="00A97C72">
        <w:tc>
          <w:tcPr>
            <w:tcW w:w="5637" w:type="dxa"/>
          </w:tcPr>
          <w:p w:rsidR="00934B50" w:rsidRPr="00A97C72" w:rsidRDefault="00E179B7" w:rsidP="00E179B7">
            <w:pPr>
              <w:ind w:right="-499"/>
              <w:rPr>
                <w:b/>
                <w:sz w:val="28"/>
                <w:szCs w:val="28"/>
              </w:rPr>
            </w:pPr>
            <w:proofErr w:type="gramStart"/>
            <w:r w:rsidRPr="00A97C72">
              <w:rPr>
                <w:b/>
                <w:sz w:val="28"/>
                <w:szCs w:val="28"/>
              </w:rPr>
              <w:t>ПРЕДСЕДАТЕЛЬ  ТЕРРИТОРИАЛЬНОЙ</w:t>
            </w:r>
            <w:proofErr w:type="gramEnd"/>
            <w:r w:rsidR="00934B50" w:rsidRPr="00A97C72">
              <w:rPr>
                <w:b/>
                <w:sz w:val="28"/>
                <w:szCs w:val="28"/>
              </w:rPr>
              <w:t xml:space="preserve"> </w:t>
            </w:r>
            <w:r w:rsidRPr="00A97C72">
              <w:rPr>
                <w:b/>
                <w:sz w:val="28"/>
                <w:szCs w:val="28"/>
              </w:rPr>
              <w:t>ИЗБИРАТЕЛЬНОЙ  КОМИССИИ</w:t>
            </w:r>
          </w:p>
          <w:p w:rsidR="00E179B7" w:rsidRPr="00A97C72" w:rsidRDefault="00E179B7" w:rsidP="00B7731E">
            <w:pPr>
              <w:rPr>
                <w:b/>
                <w:sz w:val="28"/>
                <w:szCs w:val="28"/>
              </w:rPr>
            </w:pPr>
            <w:r w:rsidRPr="00A97C72">
              <w:rPr>
                <w:b/>
                <w:sz w:val="28"/>
                <w:szCs w:val="28"/>
              </w:rPr>
              <w:t>ЗАДОНСКОГО  РАЙОНА</w:t>
            </w:r>
          </w:p>
        </w:tc>
        <w:tc>
          <w:tcPr>
            <w:tcW w:w="1134" w:type="dxa"/>
          </w:tcPr>
          <w:p w:rsidR="00934B50" w:rsidRPr="00A97C72" w:rsidRDefault="00934B50" w:rsidP="00B7731E">
            <w:pPr>
              <w:jc w:val="center"/>
              <w:rPr>
                <w:b/>
                <w:szCs w:val="28"/>
              </w:rPr>
            </w:pPr>
          </w:p>
        </w:tc>
        <w:tc>
          <w:tcPr>
            <w:tcW w:w="2693" w:type="dxa"/>
          </w:tcPr>
          <w:p w:rsidR="00E179B7" w:rsidRPr="00A97C72" w:rsidRDefault="00E179B7" w:rsidP="00E179B7">
            <w:pPr>
              <w:rPr>
                <w:b/>
                <w:sz w:val="28"/>
                <w:szCs w:val="28"/>
              </w:rPr>
            </w:pPr>
          </w:p>
          <w:p w:rsidR="00E179B7" w:rsidRPr="00A97C72" w:rsidRDefault="00E179B7" w:rsidP="00E179B7">
            <w:pPr>
              <w:rPr>
                <w:b/>
                <w:sz w:val="28"/>
                <w:szCs w:val="28"/>
              </w:rPr>
            </w:pPr>
          </w:p>
          <w:p w:rsidR="00934B50" w:rsidRPr="00A97C72" w:rsidRDefault="00A97C72" w:rsidP="00E179B7">
            <w:pPr>
              <w:ind w:left="-391" w:firstLine="391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</w:t>
            </w:r>
            <w:r w:rsidR="00E179B7" w:rsidRPr="00A97C72">
              <w:rPr>
                <w:b/>
                <w:szCs w:val="28"/>
              </w:rPr>
              <w:t>И. А.  РОДИОНОВА</w:t>
            </w:r>
          </w:p>
        </w:tc>
      </w:tr>
      <w:tr w:rsidR="00934B50" w:rsidRPr="000532B3" w:rsidTr="00A97C72">
        <w:trPr>
          <w:trHeight w:val="216"/>
        </w:trPr>
        <w:tc>
          <w:tcPr>
            <w:tcW w:w="5637" w:type="dxa"/>
          </w:tcPr>
          <w:p w:rsidR="00934B50" w:rsidRPr="00A97C72" w:rsidRDefault="00934B50" w:rsidP="00B7731E">
            <w:pPr>
              <w:rPr>
                <w:b/>
                <w:i/>
                <w:iCs/>
                <w:sz w:val="20"/>
              </w:rPr>
            </w:pPr>
          </w:p>
        </w:tc>
        <w:tc>
          <w:tcPr>
            <w:tcW w:w="1134" w:type="dxa"/>
          </w:tcPr>
          <w:p w:rsidR="00934B50" w:rsidRPr="00A97C72" w:rsidRDefault="00934B50" w:rsidP="00B7731E">
            <w:pPr>
              <w:jc w:val="center"/>
              <w:rPr>
                <w:b/>
                <w:i/>
                <w:iCs/>
                <w:sz w:val="20"/>
              </w:rPr>
            </w:pPr>
          </w:p>
        </w:tc>
        <w:tc>
          <w:tcPr>
            <w:tcW w:w="2693" w:type="dxa"/>
          </w:tcPr>
          <w:p w:rsidR="00934B50" w:rsidRPr="00A97C72" w:rsidRDefault="00934B50" w:rsidP="00E179B7">
            <w:pPr>
              <w:jc w:val="center"/>
              <w:rPr>
                <w:b/>
                <w:i/>
                <w:iCs/>
                <w:sz w:val="20"/>
              </w:rPr>
            </w:pPr>
          </w:p>
        </w:tc>
      </w:tr>
      <w:tr w:rsidR="00934B50" w:rsidRPr="000532B3" w:rsidTr="00A97C72">
        <w:tc>
          <w:tcPr>
            <w:tcW w:w="5637" w:type="dxa"/>
          </w:tcPr>
          <w:p w:rsidR="00E179B7" w:rsidRPr="00A97C72" w:rsidRDefault="00E179B7" w:rsidP="00E179B7">
            <w:pPr>
              <w:ind w:right="-499"/>
              <w:rPr>
                <w:b/>
                <w:sz w:val="28"/>
                <w:szCs w:val="28"/>
              </w:rPr>
            </w:pPr>
            <w:proofErr w:type="gramStart"/>
            <w:r w:rsidRPr="00A97C72">
              <w:rPr>
                <w:b/>
                <w:sz w:val="28"/>
                <w:szCs w:val="28"/>
              </w:rPr>
              <w:t>СЕКРЕТАРЬ</w:t>
            </w:r>
            <w:r w:rsidR="00934B50" w:rsidRPr="00A97C72">
              <w:rPr>
                <w:b/>
                <w:sz w:val="28"/>
                <w:szCs w:val="28"/>
              </w:rPr>
              <w:t xml:space="preserve"> </w:t>
            </w:r>
            <w:r w:rsidRPr="00A97C72">
              <w:rPr>
                <w:b/>
                <w:sz w:val="28"/>
                <w:szCs w:val="28"/>
              </w:rPr>
              <w:t xml:space="preserve"> ТЕРРИТОРИАЛЬНОЙ</w:t>
            </w:r>
            <w:proofErr w:type="gramEnd"/>
            <w:r w:rsidRPr="00A97C72">
              <w:rPr>
                <w:b/>
                <w:sz w:val="28"/>
                <w:szCs w:val="28"/>
              </w:rPr>
              <w:t xml:space="preserve"> ИЗБИРАТЕЛЬНОЙ  КОМИССИИ</w:t>
            </w:r>
          </w:p>
          <w:p w:rsidR="00E179B7" w:rsidRPr="00A97C72" w:rsidRDefault="00E179B7" w:rsidP="00E179B7">
            <w:pPr>
              <w:rPr>
                <w:b/>
                <w:sz w:val="28"/>
                <w:szCs w:val="28"/>
              </w:rPr>
            </w:pPr>
            <w:r w:rsidRPr="00A97C72">
              <w:rPr>
                <w:b/>
                <w:sz w:val="28"/>
                <w:szCs w:val="28"/>
              </w:rPr>
              <w:t>ЗАДОНСКОГО РАЙОНА</w:t>
            </w:r>
          </w:p>
        </w:tc>
        <w:tc>
          <w:tcPr>
            <w:tcW w:w="1134" w:type="dxa"/>
          </w:tcPr>
          <w:p w:rsidR="00934B50" w:rsidRPr="00A97C72" w:rsidRDefault="00934B50" w:rsidP="00B7731E">
            <w:pPr>
              <w:rPr>
                <w:b/>
                <w:sz w:val="28"/>
                <w:szCs w:val="28"/>
              </w:rPr>
            </w:pPr>
          </w:p>
          <w:p w:rsidR="00934B50" w:rsidRPr="00A97C72" w:rsidRDefault="00934B50" w:rsidP="00B7731E">
            <w:pPr>
              <w:jc w:val="center"/>
              <w:rPr>
                <w:b/>
                <w:szCs w:val="28"/>
              </w:rPr>
            </w:pPr>
          </w:p>
        </w:tc>
        <w:tc>
          <w:tcPr>
            <w:tcW w:w="2693" w:type="dxa"/>
          </w:tcPr>
          <w:p w:rsidR="00E179B7" w:rsidRPr="00A97C72" w:rsidRDefault="00E179B7" w:rsidP="00E179B7">
            <w:pPr>
              <w:rPr>
                <w:b/>
                <w:sz w:val="28"/>
                <w:szCs w:val="28"/>
              </w:rPr>
            </w:pPr>
          </w:p>
          <w:p w:rsidR="00A97C72" w:rsidRDefault="00E179B7" w:rsidP="00E179B7">
            <w:pPr>
              <w:rPr>
                <w:b/>
                <w:sz w:val="28"/>
                <w:szCs w:val="28"/>
              </w:rPr>
            </w:pPr>
            <w:r w:rsidRPr="00A97C72">
              <w:rPr>
                <w:b/>
                <w:sz w:val="28"/>
                <w:szCs w:val="28"/>
              </w:rPr>
              <w:t xml:space="preserve"> </w:t>
            </w:r>
          </w:p>
          <w:p w:rsidR="00934B50" w:rsidRPr="00A97C72" w:rsidRDefault="00A97C72" w:rsidP="00E179B7">
            <w:pPr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E179B7" w:rsidRPr="00A97C72">
              <w:rPr>
                <w:b/>
                <w:szCs w:val="28"/>
              </w:rPr>
              <w:t>Ю. В. РЯЖСКИХ</w:t>
            </w:r>
          </w:p>
        </w:tc>
      </w:tr>
      <w:tr w:rsidR="00934B50" w:rsidRPr="000532B3" w:rsidTr="00A97C72">
        <w:tc>
          <w:tcPr>
            <w:tcW w:w="5637" w:type="dxa"/>
          </w:tcPr>
          <w:p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134" w:type="dxa"/>
          </w:tcPr>
          <w:p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693" w:type="dxa"/>
          </w:tcPr>
          <w:p w:rsidR="00934B50" w:rsidRPr="000532B3" w:rsidRDefault="00934B50" w:rsidP="00E179B7">
            <w:pPr>
              <w:rPr>
                <w:i/>
                <w:iCs/>
                <w:sz w:val="20"/>
              </w:rPr>
            </w:pPr>
          </w:p>
        </w:tc>
      </w:tr>
    </w:tbl>
    <w:p w:rsidR="00934B50" w:rsidRPr="005426B4" w:rsidRDefault="00934B50" w:rsidP="00934B50">
      <w:pPr>
        <w:rPr>
          <w:bCs/>
          <w:sz w:val="28"/>
          <w:szCs w:val="28"/>
        </w:rPr>
      </w:pPr>
    </w:p>
    <w:p w:rsidR="00CB5407" w:rsidRDefault="00CB5407"/>
    <w:sectPr w:rsidR="00CB5407" w:rsidSect="00934B50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50"/>
    <w:rsid w:val="003E6E7F"/>
    <w:rsid w:val="004A4977"/>
    <w:rsid w:val="0073529C"/>
    <w:rsid w:val="00882EEC"/>
    <w:rsid w:val="00934B50"/>
    <w:rsid w:val="00A97C72"/>
    <w:rsid w:val="00CB5407"/>
    <w:rsid w:val="00D40398"/>
    <w:rsid w:val="00E179B7"/>
    <w:rsid w:val="00E531BB"/>
    <w:rsid w:val="00EA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8AEA"/>
  <w15:docId w15:val="{94DC357A-7776-49D9-A8BA-922449DF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7C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7C72"/>
    <w:rPr>
      <w:rFonts w:ascii="Segoe UI" w:eastAsia="Calibri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</vt:lpstr>
      <vt:lpstr>    ТЕРРИТОРИАЛЬНАЯ ИЗБИРАТЕЛЬНАЯ КОМИССИЯ</vt:lpstr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Родионова Ирина Александровна</cp:lastModifiedBy>
  <cp:revision>5</cp:revision>
  <cp:lastPrinted>2024-09-08T13:42:00Z</cp:lastPrinted>
  <dcterms:created xsi:type="dcterms:W3CDTF">2024-09-07T16:30:00Z</dcterms:created>
  <dcterms:modified xsi:type="dcterms:W3CDTF">2024-09-08T13:45:00Z</dcterms:modified>
</cp:coreProperties>
</file>