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7062CA" w:rsidRPr="00A14806" w:rsidRDefault="007062CA" w:rsidP="007062CA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7062CA" w:rsidRPr="00A14806" w:rsidRDefault="007062CA" w:rsidP="007062CA">
      <w:pPr>
        <w:rPr>
          <w:b/>
          <w:bCs/>
        </w:rPr>
      </w:pP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7062CA" w:rsidRPr="00A14806" w:rsidRDefault="007062CA" w:rsidP="007062CA">
      <w:pPr>
        <w:pStyle w:val="a3"/>
        <w:jc w:val="center"/>
        <w:rPr>
          <w:b/>
          <w:sz w:val="28"/>
          <w:szCs w:val="28"/>
        </w:rPr>
      </w:pPr>
    </w:p>
    <w:p w:rsidR="007062CA" w:rsidRPr="0003656A" w:rsidRDefault="007062CA" w:rsidP="007062CA">
      <w:pPr>
        <w:rPr>
          <w:color w:val="000000"/>
          <w:lang w:val="en-US"/>
        </w:rPr>
      </w:pPr>
      <w:r w:rsidRPr="00A14806">
        <w:rPr>
          <w:color w:val="000000"/>
        </w:rPr>
        <w:t>«</w:t>
      </w:r>
      <w:r w:rsidR="0070658C">
        <w:rPr>
          <w:color w:val="000000"/>
        </w:rPr>
        <w:t>2</w:t>
      </w:r>
      <w:r w:rsidRPr="00A14806">
        <w:rPr>
          <w:color w:val="000000"/>
        </w:rPr>
        <w:t>7» августа 2025 года                                                                № 9</w:t>
      </w:r>
      <w:r w:rsidR="00110F85">
        <w:rPr>
          <w:color w:val="000000"/>
        </w:rPr>
        <w:t>8</w:t>
      </w:r>
      <w:r w:rsidRPr="00A14806">
        <w:rPr>
          <w:color w:val="000000"/>
        </w:rPr>
        <w:t>/5</w:t>
      </w:r>
      <w:r w:rsidR="0070658C">
        <w:rPr>
          <w:color w:val="000000"/>
        </w:rPr>
        <w:t>5</w:t>
      </w:r>
      <w:r w:rsidR="00110F85">
        <w:rPr>
          <w:color w:val="000000"/>
        </w:rPr>
        <w:t>6</w:t>
      </w:r>
    </w:p>
    <w:p w:rsidR="007062CA" w:rsidRPr="00A14806" w:rsidRDefault="007062CA" w:rsidP="007062CA">
      <w:pPr>
        <w:ind w:left="80"/>
        <w:rPr>
          <w:i/>
          <w:iCs/>
          <w:sz w:val="24"/>
          <w:szCs w:val="24"/>
        </w:rPr>
      </w:pPr>
    </w:p>
    <w:p w:rsidR="007062CA" w:rsidRDefault="007062CA" w:rsidP="007062CA">
      <w:pPr>
        <w:ind w:left="80"/>
        <w:rPr>
          <w:iCs/>
          <w:sz w:val="26"/>
          <w:szCs w:val="26"/>
        </w:rPr>
      </w:pPr>
      <w:r w:rsidRPr="00A14806">
        <w:rPr>
          <w:iCs/>
          <w:sz w:val="26"/>
          <w:szCs w:val="26"/>
        </w:rPr>
        <w:t>г.Задонск, ул.Советская, д.25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7062CA">
        <w:t>0</w:t>
      </w:r>
      <w:r w:rsidR="0070658C">
        <w:t>5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70658C">
        <w:t>Ерпуловой</w:t>
      </w:r>
      <w:proofErr w:type="spellEnd"/>
      <w:r w:rsidR="0070658C">
        <w:t xml:space="preserve"> Елены Николаевны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7062CA">
        <w:rPr>
          <w:rFonts w:ascii="Times New Roman CYR" w:hAnsi="Times New Roman CYR"/>
          <w:b w:val="0"/>
        </w:rPr>
        <w:t>0</w:t>
      </w:r>
      <w:r w:rsidR="0070658C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70658C">
        <w:rPr>
          <w:rFonts w:ascii="Times New Roman CYR" w:hAnsi="Times New Roman CYR"/>
          <w:b w:val="0"/>
        </w:rPr>
        <w:t>Ерпуловой</w:t>
      </w:r>
      <w:proofErr w:type="spellEnd"/>
      <w:r w:rsidR="0070658C">
        <w:rPr>
          <w:rFonts w:ascii="Times New Roman CYR" w:hAnsi="Times New Roman CYR"/>
          <w:b w:val="0"/>
        </w:rPr>
        <w:t xml:space="preserve"> Елены Николаевны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F03584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03656A">
        <w:rPr>
          <w:rFonts w:ascii="Times New Roman CYR" w:hAnsi="Times New Roman CYR"/>
          <w:b w:val="0"/>
        </w:rPr>
        <w:t>,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711B82" w:rsidP="00A868FC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7062CA">
        <w:rPr>
          <w:rFonts w:ascii="Times New Roman CYR" w:hAnsi="Times New Roman CYR"/>
          <w:b w:val="0"/>
        </w:rPr>
        <w:t>0</w:t>
      </w:r>
      <w:r w:rsidR="0070658C">
        <w:rPr>
          <w:rFonts w:ascii="Times New Roman CYR" w:hAnsi="Times New Roman CYR"/>
          <w:b w:val="0"/>
        </w:rPr>
        <w:t>5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proofErr w:type="spellStart"/>
      <w:r w:rsidR="0070658C">
        <w:rPr>
          <w:rFonts w:ascii="Times New Roman CYR" w:hAnsi="Times New Roman CYR"/>
          <w:b w:val="0"/>
        </w:rPr>
        <w:t>Ерпуловой</w:t>
      </w:r>
      <w:proofErr w:type="spellEnd"/>
      <w:r w:rsidR="0070658C">
        <w:rPr>
          <w:rFonts w:ascii="Times New Roman CYR" w:hAnsi="Times New Roman CYR"/>
          <w:b w:val="0"/>
        </w:rPr>
        <w:t xml:space="preserve"> Елены Николаевны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70658C">
        <w:rPr>
          <w:b w:val="0"/>
          <w:bCs/>
        </w:rPr>
        <w:t xml:space="preserve"> собрания избирателей по месту работы</w:t>
      </w:r>
      <w:r w:rsidR="00A868FC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ПРЕДСЕДАТЕЛЬ 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ЗАДОНСКОГО РАЙОНА                                                                        И. А. РОДИОНОВА</w:t>
      </w: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 xml:space="preserve">СЕКРЕТАРЬ </w:t>
      </w:r>
      <w:r w:rsidR="0003656A">
        <w:rPr>
          <w:b/>
          <w:szCs w:val="24"/>
        </w:rPr>
        <w:t xml:space="preserve">ЗАСЕДАНИЯ </w:t>
      </w:r>
      <w:r w:rsidRPr="0070658C">
        <w:rPr>
          <w:b/>
          <w:szCs w:val="24"/>
        </w:rPr>
        <w:t>ТЕРРИТОРИАЛЬНОЙ</w:t>
      </w:r>
    </w:p>
    <w:p w:rsidR="0070658C" w:rsidRPr="0070658C" w:rsidRDefault="0070658C" w:rsidP="0070658C">
      <w:pPr>
        <w:pStyle w:val="a3"/>
        <w:rPr>
          <w:b/>
          <w:szCs w:val="24"/>
        </w:rPr>
      </w:pPr>
      <w:r w:rsidRPr="0070658C">
        <w:rPr>
          <w:b/>
          <w:szCs w:val="24"/>
        </w:rPr>
        <w:t>ИЗБИРАТЕЛЬНОЙ КОМИССИИ</w:t>
      </w:r>
    </w:p>
    <w:p w:rsidR="009B49CF" w:rsidRPr="0070658C" w:rsidRDefault="0070658C" w:rsidP="0070658C">
      <w:pPr>
        <w:pStyle w:val="a4"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70658C">
        <w:rPr>
          <w:sz w:val="24"/>
          <w:szCs w:val="24"/>
        </w:rPr>
        <w:t xml:space="preserve">ЗАДОНСКОГО РАЙОНА                                            </w:t>
      </w:r>
      <w:r>
        <w:rPr>
          <w:sz w:val="24"/>
          <w:szCs w:val="24"/>
        </w:rPr>
        <w:t xml:space="preserve">                                </w:t>
      </w:r>
      <w:r w:rsidR="0003656A">
        <w:rPr>
          <w:sz w:val="24"/>
          <w:szCs w:val="24"/>
        </w:rPr>
        <w:t xml:space="preserve">Н. </w:t>
      </w:r>
      <w:bookmarkStart w:id="0" w:name="_GoBack"/>
      <w:bookmarkEnd w:id="0"/>
      <w:r w:rsidR="0003656A">
        <w:rPr>
          <w:sz w:val="24"/>
          <w:szCs w:val="24"/>
        </w:rPr>
        <w:t>В. ЗАХАРОВА</w:t>
      </w:r>
    </w:p>
    <w:sectPr w:rsidR="009B49CF" w:rsidRPr="0070658C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3656A"/>
    <w:rsid w:val="0006122F"/>
    <w:rsid w:val="00080B86"/>
    <w:rsid w:val="000A3A41"/>
    <w:rsid w:val="000A53CE"/>
    <w:rsid w:val="00110F85"/>
    <w:rsid w:val="001338DE"/>
    <w:rsid w:val="00150436"/>
    <w:rsid w:val="00166175"/>
    <w:rsid w:val="001B75B4"/>
    <w:rsid w:val="002215CF"/>
    <w:rsid w:val="00225C39"/>
    <w:rsid w:val="002474B7"/>
    <w:rsid w:val="00266FE5"/>
    <w:rsid w:val="002918DC"/>
    <w:rsid w:val="002A0652"/>
    <w:rsid w:val="002B7A97"/>
    <w:rsid w:val="002E31C4"/>
    <w:rsid w:val="002F347F"/>
    <w:rsid w:val="003332FA"/>
    <w:rsid w:val="00390657"/>
    <w:rsid w:val="0039546B"/>
    <w:rsid w:val="003C5129"/>
    <w:rsid w:val="003F2524"/>
    <w:rsid w:val="0043206F"/>
    <w:rsid w:val="00457A1B"/>
    <w:rsid w:val="00462DEB"/>
    <w:rsid w:val="0047616C"/>
    <w:rsid w:val="00502E98"/>
    <w:rsid w:val="00530508"/>
    <w:rsid w:val="00531B3F"/>
    <w:rsid w:val="00534283"/>
    <w:rsid w:val="00537B25"/>
    <w:rsid w:val="005B1801"/>
    <w:rsid w:val="005F731A"/>
    <w:rsid w:val="00695079"/>
    <w:rsid w:val="006D0C9E"/>
    <w:rsid w:val="006E2CFB"/>
    <w:rsid w:val="007062CA"/>
    <w:rsid w:val="0070658C"/>
    <w:rsid w:val="00711B82"/>
    <w:rsid w:val="00743C08"/>
    <w:rsid w:val="00785B6C"/>
    <w:rsid w:val="007A1D23"/>
    <w:rsid w:val="007D75D1"/>
    <w:rsid w:val="00844E7D"/>
    <w:rsid w:val="008540AA"/>
    <w:rsid w:val="008A7C26"/>
    <w:rsid w:val="008E6121"/>
    <w:rsid w:val="00917D89"/>
    <w:rsid w:val="0095104B"/>
    <w:rsid w:val="00981C20"/>
    <w:rsid w:val="009870EC"/>
    <w:rsid w:val="009A0875"/>
    <w:rsid w:val="009B49CF"/>
    <w:rsid w:val="009E18FE"/>
    <w:rsid w:val="00A01188"/>
    <w:rsid w:val="00A04286"/>
    <w:rsid w:val="00A66FBB"/>
    <w:rsid w:val="00A868FC"/>
    <w:rsid w:val="00AB0000"/>
    <w:rsid w:val="00AC5A9F"/>
    <w:rsid w:val="00AD54CC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3584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83F62"/>
  <w15:docId w15:val="{0C583166-3107-456C-AB2B-916F530DC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  <w:style w:type="paragraph" w:customStyle="1" w:styleId="10">
    <w:name w:val="Текст1"/>
    <w:basedOn w:val="a"/>
    <w:rsid w:val="0070658C"/>
    <w:pPr>
      <w:widowControl w:val="0"/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2025-08-29T08:34:00Z</dcterms:created>
  <dcterms:modified xsi:type="dcterms:W3CDTF">2025-08-29T08:34:00Z</dcterms:modified>
</cp:coreProperties>
</file>